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AE" w:rsidRDefault="008864AE" w:rsidP="008864AE">
      <w:pPr>
        <w:pStyle w:val="NormalWeb"/>
        <w:shd w:val="clear" w:color="auto" w:fill="FFFFFF"/>
        <w:rPr>
          <w:rFonts w:ascii="Tahoma" w:hAnsi="Tahoma" w:cs="Tahoma"/>
          <w:color w:val="333300"/>
          <w:sz w:val="27"/>
          <w:szCs w:val="27"/>
        </w:rPr>
      </w:pPr>
      <w:r>
        <w:rPr>
          <w:rFonts w:ascii="Tahoma" w:hAnsi="Tahoma" w:cs="Tahoma"/>
          <w:b/>
          <w:bCs/>
          <w:color w:val="333300"/>
          <w:sz w:val="20"/>
          <w:szCs w:val="20"/>
        </w:rPr>
        <w:t>Syllabus</w:t>
      </w:r>
    </w:p>
    <w:p w:rsidR="008864AE" w:rsidRDefault="008864AE" w:rsidP="008864AE">
      <w:pPr>
        <w:pStyle w:val="NormalWeb"/>
        <w:shd w:val="clear" w:color="auto" w:fill="FFFFFF"/>
        <w:rPr>
          <w:rFonts w:ascii="Tahoma" w:hAnsi="Tahoma" w:cs="Tahoma"/>
          <w:color w:val="333300"/>
          <w:sz w:val="27"/>
          <w:szCs w:val="27"/>
        </w:rPr>
      </w:pPr>
      <w:r>
        <w:rPr>
          <w:rFonts w:ascii="Tahoma" w:hAnsi="Tahoma" w:cs="Tahoma"/>
          <w:i/>
          <w:iCs/>
          <w:color w:val="333300"/>
          <w:sz w:val="20"/>
          <w:szCs w:val="20"/>
        </w:rPr>
        <w:t>July 15-16</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color w:val="333300"/>
          <w:sz w:val="20"/>
          <w:szCs w:val="20"/>
          <w:u w:val="single"/>
        </w:rPr>
        <w:t>Week 1</w:t>
      </w:r>
      <w:r>
        <w:rPr>
          <w:rStyle w:val="apple-converted-space"/>
          <w:rFonts w:ascii="Tahoma" w:hAnsi="Tahoma" w:cs="Tahoma"/>
          <w:color w:val="333300"/>
          <w:sz w:val="20"/>
          <w:szCs w:val="20"/>
        </w:rPr>
        <w:t> </w:t>
      </w:r>
      <w:r>
        <w:rPr>
          <w:rFonts w:ascii="Tahoma" w:hAnsi="Tahoma" w:cs="Tahoma"/>
          <w:color w:val="333300"/>
          <w:sz w:val="20"/>
          <w:szCs w:val="20"/>
        </w:rPr>
        <w:br/>
        <w:t xml:space="preserve">July 17 Introductory on research problems of the region - </w:t>
      </w:r>
      <w:proofErr w:type="spellStart"/>
      <w:r>
        <w:rPr>
          <w:rFonts w:ascii="Tahoma" w:hAnsi="Tahoma" w:cs="Tahoma"/>
          <w:color w:val="333300"/>
          <w:sz w:val="20"/>
          <w:szCs w:val="20"/>
        </w:rPr>
        <w:t>Bak</w:t>
      </w:r>
      <w:proofErr w:type="spellEnd"/>
      <w:r>
        <w:rPr>
          <w:rFonts w:ascii="Tahoma" w:hAnsi="Tahoma" w:cs="Tahoma"/>
          <w:color w:val="333300"/>
          <w:sz w:val="20"/>
          <w:szCs w:val="20"/>
        </w:rPr>
        <w:t xml:space="preserve">, van </w:t>
      </w:r>
      <w:proofErr w:type="spellStart"/>
      <w:r>
        <w:rPr>
          <w:rFonts w:ascii="Tahoma" w:hAnsi="Tahoma" w:cs="Tahoma"/>
          <w:color w:val="333300"/>
          <w:sz w:val="20"/>
          <w:szCs w:val="20"/>
        </w:rPr>
        <w:t>Deusen</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Karbiæ</w:t>
      </w:r>
      <w:proofErr w:type="spellEnd"/>
    </w:p>
    <w:p w:rsidR="008864AE" w:rsidRDefault="008864AE" w:rsidP="008864AE">
      <w:pPr>
        <w:pStyle w:val="NormalWeb"/>
        <w:shd w:val="clear" w:color="auto" w:fill="FFFFFF"/>
        <w:rPr>
          <w:rFonts w:ascii="Tahoma" w:hAnsi="Tahoma" w:cs="Tahoma"/>
          <w:color w:val="333300"/>
          <w:sz w:val="27"/>
          <w:szCs w:val="27"/>
        </w:rPr>
      </w:pPr>
      <w:proofErr w:type="gramStart"/>
      <w:r>
        <w:rPr>
          <w:rFonts w:ascii="Tahoma" w:hAnsi="Tahoma" w:cs="Tahoma"/>
          <w:color w:val="333300"/>
          <w:sz w:val="20"/>
          <w:szCs w:val="20"/>
        </w:rPr>
        <w:t>July 18</w:t>
      </w:r>
      <w:r w:rsidR="00ED3114">
        <w:rPr>
          <w:rFonts w:ascii="Tahoma" w:hAnsi="Tahoma" w:cs="Tahoma"/>
          <w:color w:val="333300"/>
          <w:sz w:val="20"/>
          <w:szCs w:val="20"/>
        </w:rPr>
        <w:tab/>
        <w:t> Nobility</w:t>
      </w:r>
      <w:r>
        <w:rPr>
          <w:rFonts w:ascii="Tahoma" w:hAnsi="Tahoma" w:cs="Tahoma"/>
          <w:color w:val="333300"/>
          <w:sz w:val="20"/>
          <w:szCs w:val="20"/>
        </w:rPr>
        <w:t xml:space="preserve"> in Central Europe.</w:t>
      </w:r>
      <w:proofErr w:type="gramEnd"/>
      <w:r>
        <w:rPr>
          <w:rFonts w:ascii="Tahoma" w:hAnsi="Tahoma" w:cs="Tahoma"/>
          <w:color w:val="333300"/>
          <w:sz w:val="20"/>
          <w:szCs w:val="20"/>
        </w:rPr>
        <w:t xml:space="preserve"> Resources in the Hungarian National Archives (Introduction and possibility for ordering records for research</w:t>
      </w:r>
      <w:proofErr w:type="gramStart"/>
      <w:r>
        <w:rPr>
          <w:rFonts w:ascii="Tahoma" w:hAnsi="Tahoma" w:cs="Tahoma"/>
          <w:color w:val="333300"/>
          <w:sz w:val="20"/>
          <w:szCs w:val="20"/>
        </w:rPr>
        <w:t>)-</w:t>
      </w:r>
      <w:proofErr w:type="gramEnd"/>
      <w:r>
        <w:rPr>
          <w:rFonts w:ascii="Tahoma" w:hAnsi="Tahoma" w:cs="Tahoma"/>
          <w:color w:val="333300"/>
          <w:sz w:val="20"/>
          <w:szCs w:val="20"/>
        </w:rPr>
        <w:t xml:space="preserve"> Hunyadi, </w:t>
      </w:r>
      <w:proofErr w:type="spellStart"/>
      <w:r>
        <w:rPr>
          <w:rFonts w:ascii="Tahoma" w:hAnsi="Tahoma" w:cs="Tahoma"/>
          <w:color w:val="333300"/>
          <w:sz w:val="20"/>
          <w:szCs w:val="20"/>
        </w:rPr>
        <w:t>Bak</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Karbiæ</w:t>
      </w:r>
      <w:proofErr w:type="spellEnd"/>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July 19         The National Library and the University Library Collections (introduction with possibility of ordering for research) - </w:t>
      </w:r>
      <w:proofErr w:type="spellStart"/>
      <w:r>
        <w:rPr>
          <w:rFonts w:ascii="Tahoma" w:hAnsi="Tahoma" w:cs="Tahoma"/>
          <w:color w:val="333300"/>
          <w:sz w:val="20"/>
          <w:szCs w:val="20"/>
        </w:rPr>
        <w:t>Dobozy</w:t>
      </w:r>
      <w:proofErr w:type="spellEnd"/>
      <w:r>
        <w:rPr>
          <w:rFonts w:ascii="Tahoma" w:hAnsi="Tahoma" w:cs="Tahoma"/>
          <w:color w:val="333300"/>
          <w:sz w:val="20"/>
          <w:szCs w:val="20"/>
        </w:rPr>
        <w:t xml:space="preserve">, van </w:t>
      </w:r>
      <w:proofErr w:type="spellStart"/>
      <w:r>
        <w:rPr>
          <w:rFonts w:ascii="Tahoma" w:hAnsi="Tahoma" w:cs="Tahoma"/>
          <w:color w:val="333300"/>
          <w:sz w:val="20"/>
          <w:szCs w:val="20"/>
        </w:rPr>
        <w:t>Deusen</w:t>
      </w:r>
      <w:proofErr w:type="spellEnd"/>
      <w:r>
        <w:rPr>
          <w:rFonts w:ascii="Tahoma" w:hAnsi="Tahoma" w:cs="Tahoma"/>
          <w:color w:val="333300"/>
          <w:sz w:val="20"/>
          <w:szCs w:val="20"/>
        </w:rPr>
        <w:t>,</w:t>
      </w:r>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July 20 Kingship and the Estates Seminar - </w:t>
      </w:r>
      <w:proofErr w:type="spellStart"/>
      <w:r>
        <w:rPr>
          <w:rFonts w:ascii="Tahoma" w:hAnsi="Tahoma" w:cs="Tahoma"/>
          <w:color w:val="333300"/>
          <w:sz w:val="20"/>
          <w:szCs w:val="20"/>
        </w:rPr>
        <w:t>Bak</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Karbiæ</w:t>
      </w:r>
      <w:proofErr w:type="spellEnd"/>
      <w:r>
        <w:rPr>
          <w:rFonts w:ascii="Tahoma" w:hAnsi="Tahoma" w:cs="Tahoma"/>
          <w:color w:val="333300"/>
          <w:sz w:val="20"/>
          <w:szCs w:val="20"/>
        </w:rPr>
        <w:t xml:space="preserve"> and field trip to the National Museum (Hungarian Crown jewels)</w:t>
      </w:r>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July 21 Nobility in Central Europe: Seminar by </w:t>
      </w:r>
      <w:proofErr w:type="spellStart"/>
      <w:r>
        <w:rPr>
          <w:rFonts w:ascii="Tahoma" w:hAnsi="Tahoma" w:cs="Tahoma"/>
          <w:color w:val="333300"/>
          <w:sz w:val="20"/>
          <w:szCs w:val="20"/>
        </w:rPr>
        <w:t>Karbiæ</w:t>
      </w:r>
      <w:proofErr w:type="spellEnd"/>
      <w:r>
        <w:rPr>
          <w:rFonts w:ascii="Tahoma" w:hAnsi="Tahoma" w:cs="Tahoma"/>
          <w:color w:val="333300"/>
          <w:sz w:val="20"/>
          <w:szCs w:val="20"/>
        </w:rPr>
        <w:t xml:space="preserve">, Unger and </w:t>
      </w:r>
      <w:proofErr w:type="spellStart"/>
      <w:r>
        <w:rPr>
          <w:rFonts w:ascii="Tahoma" w:hAnsi="Tahoma" w:cs="Tahoma"/>
          <w:color w:val="333300"/>
          <w:sz w:val="20"/>
          <w:szCs w:val="20"/>
        </w:rPr>
        <w:t>Bak</w:t>
      </w:r>
      <w:proofErr w:type="spellEnd"/>
      <w:r>
        <w:rPr>
          <w:rFonts w:ascii="Tahoma" w:hAnsi="Tahoma" w:cs="Tahoma"/>
          <w:color w:val="333300"/>
          <w:sz w:val="20"/>
          <w:szCs w:val="20"/>
        </w:rPr>
        <w:t xml:space="preserve">, Field trip to the </w:t>
      </w:r>
      <w:proofErr w:type="spellStart"/>
      <w:r>
        <w:rPr>
          <w:rFonts w:ascii="Tahoma" w:hAnsi="Tahoma" w:cs="Tahoma"/>
          <w:color w:val="333300"/>
          <w:sz w:val="20"/>
          <w:szCs w:val="20"/>
        </w:rPr>
        <w:t>archeol</w:t>
      </w:r>
      <w:proofErr w:type="spellEnd"/>
      <w:r>
        <w:rPr>
          <w:rFonts w:ascii="Tahoma" w:hAnsi="Tahoma" w:cs="Tahoma"/>
          <w:color w:val="333300"/>
          <w:sz w:val="20"/>
          <w:szCs w:val="20"/>
        </w:rPr>
        <w:t xml:space="preserve">-site of a noble residence in </w:t>
      </w:r>
      <w:proofErr w:type="spellStart"/>
      <w:r>
        <w:rPr>
          <w:rFonts w:ascii="Tahoma" w:hAnsi="Tahoma" w:cs="Tahoma"/>
          <w:color w:val="333300"/>
          <w:sz w:val="20"/>
          <w:szCs w:val="20"/>
        </w:rPr>
        <w:t>Pomáz</w:t>
      </w:r>
      <w:proofErr w:type="spellEnd"/>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July 22-23 Monastic Sites: Two-day excursion to </w:t>
      </w:r>
      <w:proofErr w:type="spellStart"/>
      <w:r>
        <w:rPr>
          <w:rFonts w:ascii="Tahoma" w:hAnsi="Tahoma" w:cs="Tahoma"/>
          <w:color w:val="333300"/>
          <w:sz w:val="20"/>
          <w:szCs w:val="20"/>
        </w:rPr>
        <w:t>Pannonhalma</w:t>
      </w:r>
      <w:proofErr w:type="spellEnd"/>
      <w:r>
        <w:rPr>
          <w:rFonts w:ascii="Tahoma" w:hAnsi="Tahoma" w:cs="Tahoma"/>
          <w:color w:val="333300"/>
          <w:sz w:val="20"/>
          <w:szCs w:val="20"/>
        </w:rPr>
        <w:t xml:space="preserve"> and its Library - van </w:t>
      </w:r>
      <w:proofErr w:type="spellStart"/>
      <w:r>
        <w:rPr>
          <w:rFonts w:ascii="Tahoma" w:hAnsi="Tahoma" w:cs="Tahoma"/>
          <w:color w:val="333300"/>
          <w:sz w:val="20"/>
          <w:szCs w:val="20"/>
        </w:rPr>
        <w:t>Deusen</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Dobszay</w:t>
      </w:r>
      <w:proofErr w:type="spellEnd"/>
      <w:r>
        <w:rPr>
          <w:rFonts w:ascii="Tahoma" w:hAnsi="Tahoma" w:cs="Tahoma"/>
          <w:color w:val="333300"/>
          <w:sz w:val="20"/>
          <w:szCs w:val="20"/>
        </w:rPr>
        <w:t xml:space="preserve">. The Abbey of </w:t>
      </w:r>
      <w:proofErr w:type="spellStart"/>
      <w:r>
        <w:rPr>
          <w:rFonts w:ascii="Tahoma" w:hAnsi="Tahoma" w:cs="Tahoma"/>
          <w:color w:val="333300"/>
          <w:sz w:val="20"/>
          <w:szCs w:val="20"/>
        </w:rPr>
        <w:t>Tihany</w:t>
      </w:r>
      <w:proofErr w:type="spellEnd"/>
      <w:r>
        <w:rPr>
          <w:rFonts w:ascii="Tahoma" w:hAnsi="Tahoma" w:cs="Tahoma"/>
          <w:color w:val="333300"/>
          <w:sz w:val="20"/>
          <w:szCs w:val="20"/>
        </w:rPr>
        <w:t xml:space="preserve"> and </w:t>
      </w:r>
      <w:proofErr w:type="spellStart"/>
      <w:r>
        <w:rPr>
          <w:rFonts w:ascii="Tahoma" w:hAnsi="Tahoma" w:cs="Tahoma"/>
          <w:color w:val="333300"/>
          <w:sz w:val="20"/>
          <w:szCs w:val="20"/>
        </w:rPr>
        <w:t>Somogyvár</w:t>
      </w:r>
      <w:proofErr w:type="spellEnd"/>
      <w:r>
        <w:rPr>
          <w:rFonts w:ascii="Tahoma" w:hAnsi="Tahoma" w:cs="Tahoma"/>
          <w:color w:val="333300"/>
          <w:sz w:val="20"/>
          <w:szCs w:val="20"/>
        </w:rPr>
        <w:t xml:space="preserve"> (with seminar on foundation charters, archaeology and settlement patterns) - Hunyadi, </w:t>
      </w:r>
      <w:proofErr w:type="spellStart"/>
      <w:r>
        <w:rPr>
          <w:rFonts w:ascii="Tahoma" w:hAnsi="Tahoma" w:cs="Tahoma"/>
          <w:color w:val="333300"/>
          <w:sz w:val="20"/>
          <w:szCs w:val="20"/>
        </w:rPr>
        <w:t>Laszlovszky</w:t>
      </w:r>
      <w:proofErr w:type="spellEnd"/>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Week 2</w:t>
      </w:r>
      <w:r>
        <w:rPr>
          <w:rStyle w:val="apple-converted-space"/>
          <w:rFonts w:ascii="Tahoma" w:hAnsi="Tahoma" w:cs="Tahoma"/>
          <w:color w:val="333300"/>
          <w:sz w:val="20"/>
          <w:szCs w:val="20"/>
        </w:rPr>
        <w:t> </w:t>
      </w:r>
      <w:r>
        <w:rPr>
          <w:rFonts w:ascii="Tahoma" w:hAnsi="Tahoma" w:cs="Tahoma"/>
          <w:color w:val="333300"/>
          <w:sz w:val="20"/>
          <w:szCs w:val="20"/>
        </w:rPr>
        <w:br/>
        <w:t>July 24 Research Break</w:t>
      </w:r>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July 25 Romanesque Gothic Art in Hungary with visit of </w:t>
      </w:r>
      <w:proofErr w:type="spellStart"/>
      <w:r>
        <w:rPr>
          <w:rFonts w:ascii="Tahoma" w:hAnsi="Tahoma" w:cs="Tahoma"/>
          <w:color w:val="333300"/>
          <w:sz w:val="20"/>
          <w:szCs w:val="20"/>
        </w:rPr>
        <w:t>Zsámbék</w:t>
      </w:r>
      <w:proofErr w:type="spellEnd"/>
      <w:r>
        <w:rPr>
          <w:rFonts w:ascii="Tahoma" w:hAnsi="Tahoma" w:cs="Tahoma"/>
          <w:color w:val="333300"/>
          <w:sz w:val="20"/>
          <w:szCs w:val="20"/>
        </w:rPr>
        <w:t xml:space="preserve"> Abbey - </w:t>
      </w:r>
      <w:proofErr w:type="spellStart"/>
      <w:r>
        <w:rPr>
          <w:rFonts w:ascii="Tahoma" w:hAnsi="Tahoma" w:cs="Tahoma"/>
          <w:color w:val="333300"/>
          <w:sz w:val="20"/>
          <w:szCs w:val="20"/>
        </w:rPr>
        <w:t>Szakács</w:t>
      </w:r>
      <w:proofErr w:type="spellEnd"/>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July 26 Seminars on Kingship, Nobility and Knightly Orders</w:t>
      </w:r>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July 27-29</w:t>
      </w:r>
      <w:proofErr w:type="gramStart"/>
      <w:r>
        <w:rPr>
          <w:rFonts w:ascii="Tahoma" w:hAnsi="Tahoma" w:cs="Tahoma"/>
          <w:color w:val="333300"/>
          <w:sz w:val="20"/>
          <w:szCs w:val="20"/>
        </w:rPr>
        <w:t>  by</w:t>
      </w:r>
      <w:proofErr w:type="gramEnd"/>
      <w:r>
        <w:rPr>
          <w:rFonts w:ascii="Tahoma" w:hAnsi="Tahoma" w:cs="Tahoma"/>
          <w:color w:val="333300"/>
          <w:sz w:val="20"/>
          <w:szCs w:val="20"/>
        </w:rPr>
        <w:t xml:space="preserve"> train to and from Cracow. </w:t>
      </w:r>
      <w:proofErr w:type="gramStart"/>
      <w:r>
        <w:rPr>
          <w:rFonts w:ascii="Tahoma" w:hAnsi="Tahoma" w:cs="Tahoma"/>
          <w:color w:val="333300"/>
          <w:sz w:val="20"/>
          <w:szCs w:val="20"/>
        </w:rPr>
        <w:t xml:space="preserve">Lectures on research resources at the </w:t>
      </w:r>
      <w:proofErr w:type="spellStart"/>
      <w:r>
        <w:rPr>
          <w:rFonts w:ascii="Tahoma" w:hAnsi="Tahoma" w:cs="Tahoma"/>
          <w:color w:val="333300"/>
          <w:sz w:val="20"/>
          <w:szCs w:val="20"/>
        </w:rPr>
        <w:t>Jagellonian</w:t>
      </w:r>
      <w:proofErr w:type="spellEnd"/>
      <w:r>
        <w:rPr>
          <w:rFonts w:ascii="Tahoma" w:hAnsi="Tahoma" w:cs="Tahoma"/>
          <w:color w:val="333300"/>
          <w:sz w:val="20"/>
          <w:szCs w:val="20"/>
        </w:rPr>
        <w:t xml:space="preserve"> University and the Archives of Lesser Poland.</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Urban History.</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 xml:space="preserve">History of Jews in Central Europe - </w:t>
      </w:r>
      <w:proofErr w:type="spellStart"/>
      <w:r>
        <w:rPr>
          <w:rFonts w:ascii="Tahoma" w:hAnsi="Tahoma" w:cs="Tahoma"/>
          <w:color w:val="333300"/>
          <w:sz w:val="20"/>
          <w:szCs w:val="20"/>
        </w:rPr>
        <w:t>Zaremska</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Mikolajczyk</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Falkowsky</w:t>
      </w:r>
      <w:proofErr w:type="spellEnd"/>
      <w:r>
        <w:rPr>
          <w:rFonts w:ascii="Tahoma" w:hAnsi="Tahoma" w:cs="Tahoma"/>
          <w:color w:val="333300"/>
          <w:sz w:val="20"/>
          <w:szCs w:val="20"/>
        </w:rPr>
        <w:t>.</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Possibility for research in Cracow.</w:t>
      </w:r>
      <w:proofErr w:type="gramEnd"/>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Week</w:t>
      </w:r>
      <w:proofErr w:type="gramStart"/>
      <w:r>
        <w:rPr>
          <w:rFonts w:ascii="Tahoma" w:hAnsi="Tahoma" w:cs="Tahoma"/>
          <w:color w:val="333300"/>
          <w:sz w:val="20"/>
          <w:szCs w:val="20"/>
          <w:u w:val="single"/>
        </w:rPr>
        <w:t>  3</w:t>
      </w:r>
      <w:proofErr w:type="gramEnd"/>
      <w:r>
        <w:rPr>
          <w:rStyle w:val="apple-converted-space"/>
          <w:rFonts w:ascii="Tahoma" w:hAnsi="Tahoma" w:cs="Tahoma"/>
          <w:color w:val="333300"/>
          <w:sz w:val="20"/>
          <w:szCs w:val="20"/>
        </w:rPr>
        <w:t> </w:t>
      </w:r>
      <w:r>
        <w:rPr>
          <w:rFonts w:ascii="Tahoma" w:hAnsi="Tahoma" w:cs="Tahoma"/>
          <w:color w:val="333300"/>
          <w:sz w:val="20"/>
          <w:szCs w:val="20"/>
        </w:rPr>
        <w:br/>
        <w:t xml:space="preserve">July 31 Urban topography and its research possibilities. </w:t>
      </w:r>
      <w:proofErr w:type="gramStart"/>
      <w:r>
        <w:rPr>
          <w:rFonts w:ascii="Tahoma" w:hAnsi="Tahoma" w:cs="Tahoma"/>
          <w:color w:val="333300"/>
          <w:sz w:val="20"/>
          <w:szCs w:val="20"/>
        </w:rPr>
        <w:t xml:space="preserve">Seminar and lecture - Unger, </w:t>
      </w:r>
      <w:proofErr w:type="spellStart"/>
      <w:r>
        <w:rPr>
          <w:rFonts w:ascii="Tahoma" w:hAnsi="Tahoma" w:cs="Tahoma"/>
          <w:color w:val="333300"/>
          <w:sz w:val="20"/>
          <w:szCs w:val="20"/>
        </w:rPr>
        <w:t>Szende</w:t>
      </w:r>
      <w:proofErr w:type="spellEnd"/>
      <w:r>
        <w:rPr>
          <w:rFonts w:ascii="Tahoma" w:hAnsi="Tahoma" w:cs="Tahoma"/>
          <w:color w:val="333300"/>
          <w:sz w:val="20"/>
          <w:szCs w:val="20"/>
        </w:rPr>
        <w:t>.</w:t>
      </w:r>
      <w:proofErr w:type="gramEnd"/>
      <w:r>
        <w:rPr>
          <w:rFonts w:ascii="Tahoma" w:hAnsi="Tahoma" w:cs="Tahoma"/>
          <w:color w:val="333300"/>
          <w:sz w:val="20"/>
          <w:szCs w:val="20"/>
        </w:rPr>
        <w:t xml:space="preserve"> Visit to the Budapest History Museum.</w:t>
      </w:r>
    </w:p>
    <w:p w:rsidR="008864AE" w:rsidRDefault="008864AE" w:rsidP="008864AE">
      <w:pPr>
        <w:pStyle w:val="NormalWeb"/>
        <w:shd w:val="clear" w:color="auto" w:fill="FFFFFF"/>
        <w:rPr>
          <w:rFonts w:ascii="Tahoma" w:hAnsi="Tahoma" w:cs="Tahoma"/>
          <w:color w:val="333300"/>
          <w:sz w:val="27"/>
          <w:szCs w:val="27"/>
        </w:rPr>
      </w:pPr>
      <w:proofErr w:type="gramStart"/>
      <w:r>
        <w:rPr>
          <w:rFonts w:ascii="Tahoma" w:hAnsi="Tahoma" w:cs="Tahoma"/>
          <w:color w:val="333300"/>
          <w:sz w:val="20"/>
          <w:szCs w:val="20"/>
        </w:rPr>
        <w:t>August 1 Visit to the Budapest Municipal Archive.</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History and Technology in Central Europe.</w:t>
      </w:r>
      <w:proofErr w:type="gramEnd"/>
      <w:r>
        <w:rPr>
          <w:rFonts w:ascii="Tahoma" w:hAnsi="Tahoma" w:cs="Tahoma"/>
          <w:color w:val="333300"/>
          <w:sz w:val="20"/>
          <w:szCs w:val="20"/>
        </w:rPr>
        <w:t xml:space="preserve"> Seminar and Lecture - </w:t>
      </w:r>
      <w:proofErr w:type="spellStart"/>
      <w:r>
        <w:rPr>
          <w:rFonts w:ascii="Tahoma" w:hAnsi="Tahoma" w:cs="Tahoma"/>
          <w:color w:val="333300"/>
          <w:sz w:val="20"/>
          <w:szCs w:val="20"/>
        </w:rPr>
        <w:t>Jaritz</w:t>
      </w:r>
      <w:proofErr w:type="spellEnd"/>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August 2 Presentations by participants on research proposals based on their work during Weeks 2-3 with discussion in sections with all core faculty.</w:t>
      </w:r>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August 3 Presentations by participants in preparation of field trip: papers on research problems in Slovakia, Bohemia, Moravia and their discussion in sections with all core </w:t>
      </w:r>
      <w:proofErr w:type="gramStart"/>
      <w:r>
        <w:rPr>
          <w:rFonts w:ascii="Tahoma" w:hAnsi="Tahoma" w:cs="Tahoma"/>
          <w:color w:val="333300"/>
          <w:sz w:val="20"/>
          <w:szCs w:val="20"/>
        </w:rPr>
        <w:t>faculty</w:t>
      </w:r>
      <w:proofErr w:type="gramEnd"/>
      <w:r>
        <w:rPr>
          <w:rFonts w:ascii="Tahoma" w:hAnsi="Tahoma" w:cs="Tahoma"/>
          <w:color w:val="333300"/>
          <w:sz w:val="20"/>
          <w:szCs w:val="20"/>
        </w:rPr>
        <w:t>.</w:t>
      </w:r>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August 4 Summary discussion - all resident </w:t>
      </w:r>
      <w:proofErr w:type="gramStart"/>
      <w:r>
        <w:rPr>
          <w:rFonts w:ascii="Tahoma" w:hAnsi="Tahoma" w:cs="Tahoma"/>
          <w:color w:val="333300"/>
          <w:sz w:val="20"/>
          <w:szCs w:val="20"/>
        </w:rPr>
        <w:t>faculty</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Technical Preparations for field trip.</w:t>
      </w:r>
      <w:proofErr w:type="gramEnd"/>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Field trip</w:t>
      </w:r>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lastRenderedPageBreak/>
        <w:t xml:space="preserve">August 5 Budapest-Brno (Castles of the </w:t>
      </w:r>
      <w:proofErr w:type="spellStart"/>
      <w:r>
        <w:rPr>
          <w:rFonts w:ascii="Tahoma" w:hAnsi="Tahoma" w:cs="Tahoma"/>
          <w:color w:val="333300"/>
          <w:sz w:val="20"/>
          <w:szCs w:val="20"/>
        </w:rPr>
        <w:t>Váh</w:t>
      </w:r>
      <w:proofErr w:type="spellEnd"/>
      <w:r>
        <w:rPr>
          <w:rFonts w:ascii="Tahoma" w:hAnsi="Tahoma" w:cs="Tahoma"/>
          <w:color w:val="333300"/>
          <w:sz w:val="20"/>
          <w:szCs w:val="20"/>
        </w:rPr>
        <w:t xml:space="preserve">, Great Moravian sites in </w:t>
      </w:r>
      <w:proofErr w:type="spellStart"/>
      <w:r>
        <w:rPr>
          <w:rFonts w:ascii="Tahoma" w:hAnsi="Tahoma" w:cs="Tahoma"/>
          <w:color w:val="333300"/>
          <w:sz w:val="20"/>
          <w:szCs w:val="20"/>
        </w:rPr>
        <w:t>Mikolcice</w:t>
      </w:r>
      <w:proofErr w:type="spellEnd"/>
      <w:r>
        <w:rPr>
          <w:rFonts w:ascii="Tahoma" w:hAnsi="Tahoma" w:cs="Tahoma"/>
          <w:color w:val="333300"/>
          <w:sz w:val="20"/>
          <w:szCs w:val="20"/>
        </w:rPr>
        <w:t xml:space="preserve">, etc.) - V. </w:t>
      </w:r>
      <w:proofErr w:type="spellStart"/>
      <w:r>
        <w:rPr>
          <w:rFonts w:ascii="Tahoma" w:hAnsi="Tahoma" w:cs="Tahoma"/>
          <w:color w:val="333300"/>
          <w:sz w:val="20"/>
          <w:szCs w:val="20"/>
        </w:rPr>
        <w:t>Vavøinek</w:t>
      </w:r>
      <w:proofErr w:type="spellEnd"/>
    </w:p>
    <w:p w:rsidR="008864AE" w:rsidRDefault="008864AE" w:rsidP="008864AE">
      <w:pPr>
        <w:pStyle w:val="NormalWeb"/>
        <w:shd w:val="clear" w:color="auto" w:fill="FFFFFF"/>
        <w:rPr>
          <w:rFonts w:ascii="Tahoma" w:hAnsi="Tahoma" w:cs="Tahoma"/>
          <w:color w:val="333300"/>
          <w:sz w:val="27"/>
          <w:szCs w:val="27"/>
        </w:rPr>
      </w:pPr>
      <w:proofErr w:type="gramStart"/>
      <w:r>
        <w:rPr>
          <w:rFonts w:ascii="Tahoma" w:hAnsi="Tahoma" w:cs="Tahoma"/>
          <w:color w:val="333300"/>
          <w:sz w:val="20"/>
          <w:szCs w:val="20"/>
        </w:rPr>
        <w:t xml:space="preserve">August 6 </w:t>
      </w:r>
      <w:proofErr w:type="spellStart"/>
      <w:r>
        <w:rPr>
          <w:rFonts w:ascii="Tahoma" w:hAnsi="Tahoma" w:cs="Tahoma"/>
          <w:color w:val="333300"/>
          <w:sz w:val="20"/>
          <w:szCs w:val="20"/>
        </w:rPr>
        <w:t>Kutná</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Horá</w:t>
      </w:r>
      <w:proofErr w:type="spellEnd"/>
      <w:r>
        <w:rPr>
          <w:rFonts w:ascii="Tahoma" w:hAnsi="Tahoma" w:cs="Tahoma"/>
          <w:color w:val="333300"/>
          <w:sz w:val="20"/>
          <w:szCs w:val="20"/>
        </w:rPr>
        <w:t xml:space="preserve"> etc. (Urban Topography, Mining.</w:t>
      </w:r>
      <w:proofErr w:type="gramEnd"/>
      <w:r>
        <w:rPr>
          <w:rFonts w:ascii="Tahoma" w:hAnsi="Tahoma" w:cs="Tahoma"/>
          <w:color w:val="333300"/>
          <w:sz w:val="20"/>
          <w:szCs w:val="20"/>
        </w:rPr>
        <w:t xml:space="preserve"> Gothic Architecture) - H. </w:t>
      </w:r>
      <w:proofErr w:type="spellStart"/>
      <w:r>
        <w:rPr>
          <w:rFonts w:ascii="Tahoma" w:hAnsi="Tahoma" w:cs="Tahoma"/>
          <w:color w:val="333300"/>
          <w:sz w:val="20"/>
          <w:szCs w:val="20"/>
        </w:rPr>
        <w:t>Hlaváèkova</w:t>
      </w:r>
      <w:proofErr w:type="spellEnd"/>
      <w:r>
        <w:rPr>
          <w:rFonts w:ascii="Tahoma" w:hAnsi="Tahoma" w:cs="Tahoma"/>
          <w:color w:val="333300"/>
          <w:sz w:val="20"/>
          <w:szCs w:val="20"/>
        </w:rPr>
        <w:t>, R. Unger</w:t>
      </w:r>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August 7-8 Prague (program developed with the Centre for Med. Studies, Prague). </w:t>
      </w:r>
      <w:proofErr w:type="gramStart"/>
      <w:r>
        <w:rPr>
          <w:rFonts w:ascii="Tahoma" w:hAnsi="Tahoma" w:cs="Tahoma"/>
          <w:color w:val="333300"/>
          <w:sz w:val="20"/>
          <w:szCs w:val="20"/>
        </w:rPr>
        <w:t>Archives, Libraries, Museums.</w:t>
      </w:r>
      <w:proofErr w:type="gramEnd"/>
      <w:r>
        <w:rPr>
          <w:rFonts w:ascii="Tahoma" w:hAnsi="Tahoma" w:cs="Tahoma"/>
          <w:color w:val="333300"/>
          <w:sz w:val="20"/>
          <w:szCs w:val="20"/>
        </w:rPr>
        <w:t xml:space="preserve"> Lecture and seminar on Bohemia and on royal patronage of art - </w:t>
      </w:r>
      <w:proofErr w:type="spellStart"/>
      <w:r>
        <w:rPr>
          <w:rFonts w:ascii="Tahoma" w:hAnsi="Tahoma" w:cs="Tahoma"/>
          <w:color w:val="333300"/>
          <w:sz w:val="20"/>
          <w:szCs w:val="20"/>
        </w:rPr>
        <w:t>Hlaváèkova</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Šmáhel</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Vavøinek</w:t>
      </w:r>
      <w:proofErr w:type="spellEnd"/>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August 9 research possibilities in libraries and archives of Prague, Departure to Austria via </w:t>
      </w:r>
      <w:proofErr w:type="spellStart"/>
      <w:r>
        <w:rPr>
          <w:rFonts w:ascii="Tahoma" w:hAnsi="Tahoma" w:cs="Tahoma"/>
          <w:color w:val="333300"/>
          <w:sz w:val="20"/>
          <w:szCs w:val="20"/>
        </w:rPr>
        <w:t>Znojmo</w:t>
      </w:r>
      <w:proofErr w:type="spellEnd"/>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August 10 </w:t>
      </w:r>
      <w:proofErr w:type="spellStart"/>
      <w:r>
        <w:rPr>
          <w:rFonts w:ascii="Tahoma" w:hAnsi="Tahoma" w:cs="Tahoma"/>
          <w:color w:val="333300"/>
          <w:sz w:val="20"/>
          <w:szCs w:val="20"/>
        </w:rPr>
        <w:t>Krems</w:t>
      </w:r>
      <w:proofErr w:type="spellEnd"/>
      <w:r>
        <w:rPr>
          <w:rFonts w:ascii="Tahoma" w:hAnsi="Tahoma" w:cs="Tahoma"/>
          <w:color w:val="333300"/>
          <w:sz w:val="20"/>
          <w:szCs w:val="20"/>
        </w:rPr>
        <w:t xml:space="preserve">: Institute for Everyday Life in the </w:t>
      </w:r>
      <w:proofErr w:type="gramStart"/>
      <w:r>
        <w:rPr>
          <w:rFonts w:ascii="Tahoma" w:hAnsi="Tahoma" w:cs="Tahoma"/>
          <w:color w:val="333300"/>
          <w:sz w:val="20"/>
          <w:szCs w:val="20"/>
        </w:rPr>
        <w:t>Middle</w:t>
      </w:r>
      <w:proofErr w:type="gramEnd"/>
      <w:r>
        <w:rPr>
          <w:rFonts w:ascii="Tahoma" w:hAnsi="Tahoma" w:cs="Tahoma"/>
          <w:color w:val="333300"/>
          <w:sz w:val="20"/>
          <w:szCs w:val="20"/>
        </w:rPr>
        <w:t xml:space="preserve"> Ages (research presentation and possibility of study G. </w:t>
      </w:r>
      <w:proofErr w:type="spellStart"/>
      <w:r>
        <w:rPr>
          <w:rFonts w:ascii="Tahoma" w:hAnsi="Tahoma" w:cs="Tahoma"/>
          <w:color w:val="333300"/>
          <w:sz w:val="20"/>
          <w:szCs w:val="20"/>
        </w:rPr>
        <w:t>Jaritz</w:t>
      </w:r>
      <w:proofErr w:type="spellEnd"/>
      <w:r>
        <w:rPr>
          <w:rFonts w:ascii="Tahoma" w:hAnsi="Tahoma" w:cs="Tahoma"/>
          <w:color w:val="333300"/>
          <w:sz w:val="20"/>
          <w:szCs w:val="20"/>
        </w:rPr>
        <w:t>, host)</w:t>
      </w:r>
    </w:p>
    <w:p w:rsidR="008864AE" w:rsidRDefault="008864AE" w:rsidP="008864AE">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End of field trip </w:t>
      </w:r>
      <w:proofErr w:type="spellStart"/>
      <w:r>
        <w:rPr>
          <w:rFonts w:ascii="Tahoma" w:hAnsi="Tahoma" w:cs="Tahoma"/>
          <w:color w:val="333300"/>
          <w:sz w:val="20"/>
          <w:szCs w:val="20"/>
        </w:rPr>
        <w:t>Krems</w:t>
      </w:r>
      <w:proofErr w:type="spellEnd"/>
      <w:r>
        <w:rPr>
          <w:rFonts w:ascii="Tahoma" w:hAnsi="Tahoma" w:cs="Tahoma"/>
          <w:color w:val="333300"/>
          <w:sz w:val="20"/>
          <w:szCs w:val="20"/>
        </w:rPr>
        <w:t>-Vienna-Budapest (with possibility of leaving the group in Vienna).</w:t>
      </w:r>
      <w:r>
        <w:rPr>
          <w:rStyle w:val="apple-converted-space"/>
          <w:rFonts w:ascii="Tahoma" w:hAnsi="Tahoma" w:cs="Tahoma"/>
          <w:color w:val="333300"/>
          <w:sz w:val="20"/>
          <w:szCs w:val="20"/>
        </w:rPr>
        <w:t> </w:t>
      </w:r>
      <w:r w:rsidR="00ED3114">
        <w:rPr>
          <w:rStyle w:val="apple-converted-space"/>
          <w:rFonts w:ascii="Tahoma" w:hAnsi="Tahoma" w:cs="Tahoma"/>
          <w:color w:val="333300"/>
          <w:sz w:val="20"/>
          <w:szCs w:val="20"/>
        </w:rPr>
        <w:br/>
      </w:r>
      <w:r>
        <w:rPr>
          <w:rFonts w:ascii="Tahoma" w:hAnsi="Tahoma" w:cs="Tahoma"/>
          <w:color w:val="333300"/>
          <w:sz w:val="20"/>
          <w:szCs w:val="20"/>
        </w:rPr>
        <w:br/>
        <w:t> </w:t>
      </w:r>
      <w:r>
        <w:rPr>
          <w:rFonts w:ascii="Tahoma" w:hAnsi="Tahoma" w:cs="Tahoma"/>
          <w:b/>
          <w:bCs/>
          <w:color w:val="333300"/>
          <w:sz w:val="20"/>
          <w:szCs w:val="20"/>
        </w:rPr>
        <w:t> Teaching methods</w:t>
      </w:r>
      <w:r>
        <w:rPr>
          <w:rStyle w:val="apple-converted-space"/>
          <w:rFonts w:ascii="Tahoma" w:hAnsi="Tahoma" w:cs="Tahoma"/>
          <w:color w:val="333300"/>
          <w:sz w:val="20"/>
          <w:szCs w:val="20"/>
        </w:rPr>
        <w:t> </w:t>
      </w:r>
      <w:r>
        <w:rPr>
          <w:rFonts w:ascii="Tahoma" w:hAnsi="Tahoma" w:cs="Tahoma"/>
          <w:color w:val="333300"/>
          <w:sz w:val="20"/>
          <w:szCs w:val="20"/>
        </w:rPr>
        <w:br/>
        <w:t>The topics will be introduced by formal lectures (10%), then followed up by visits to relevant locations (to archives, libraries, monuments, excavations, etc. 35%) and discussed in seminar format (25%). The participants will also prepare presentations on resources either known to them or otherwise relevant to their expertise, assess their value and accessibility, and propose research projects. The course will also include time for individual supervised research (30%) towards a research proposal.</w:t>
      </w:r>
    </w:p>
    <w:p w:rsidR="00ED3114" w:rsidRDefault="00ED3114">
      <w:pPr>
        <w:rPr>
          <w:rFonts w:eastAsia="Times New Roman"/>
          <w:sz w:val="20"/>
          <w:szCs w:val="20"/>
        </w:rPr>
      </w:pPr>
      <w:r w:rsidRPr="00ED3114">
        <w:rPr>
          <w:rFonts w:ascii="Tahoma" w:eastAsia="Times New Roman" w:hAnsi="Tahoma" w:cs="Tahoma"/>
          <w:b/>
          <w:color w:val="333300"/>
          <w:sz w:val="20"/>
          <w:szCs w:val="20"/>
        </w:rPr>
        <w:t>Reference works and guides for participants will include</w:t>
      </w:r>
      <w:r w:rsidRPr="00ED3114">
        <w:rPr>
          <w:rFonts w:eastAsia="Times New Roman"/>
          <w:b/>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 xml:space="preserve">1. </w:t>
      </w:r>
      <w:r w:rsidRPr="00ED3114">
        <w:rPr>
          <w:rFonts w:ascii="Tahoma" w:eastAsia="Times New Roman" w:hAnsi="Tahoma" w:cs="Tahoma"/>
          <w:color w:val="333300"/>
          <w:sz w:val="20"/>
          <w:szCs w:val="20"/>
        </w:rPr>
        <w:t>Zs. Hunyadi, " '...</w:t>
      </w:r>
      <w:proofErr w:type="spellStart"/>
      <w:r w:rsidRPr="00ED3114">
        <w:rPr>
          <w:rFonts w:ascii="Tahoma" w:eastAsia="Times New Roman" w:hAnsi="Tahoma" w:cs="Tahoma"/>
          <w:color w:val="333300"/>
          <w:sz w:val="20"/>
          <w:szCs w:val="20"/>
        </w:rPr>
        <w:t>Scripta</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manent</w:t>
      </w:r>
      <w:proofErr w:type="spellEnd"/>
      <w:r w:rsidRPr="00ED3114">
        <w:rPr>
          <w:rFonts w:ascii="Tahoma" w:eastAsia="Times New Roman" w:hAnsi="Tahoma" w:cs="Tahoma"/>
          <w:color w:val="333300"/>
          <w:sz w:val="20"/>
          <w:szCs w:val="20"/>
        </w:rPr>
        <w:t xml:space="preserve"> . . .' Archival and Manuscript Resources in Hungary" in Annual of Medieval Studies at CEU 1997-98, pp. 231-40 with extensive bibliography (cf. also on </w:t>
      </w:r>
      <w:hyperlink r:id="rId4" w:history="1">
        <w:r w:rsidRPr="00380448">
          <w:rPr>
            <w:rStyle w:val="Hyperlink"/>
            <w:rFonts w:ascii="Tahoma" w:eastAsia="Times New Roman" w:hAnsi="Tahoma" w:cs="Tahoma"/>
            <w:sz w:val="20"/>
            <w:szCs w:val="20"/>
          </w:rPr>
          <w:t>http://www.ceu.hu./medstud/</w:t>
        </w:r>
      </w:hyperlink>
      <w:r w:rsidRPr="00ED3114">
        <w:rPr>
          <w:rFonts w:ascii="Tahoma" w:eastAsia="Times New Roman" w:hAnsi="Tahoma" w:cs="Tahoma"/>
          <w:color w:val="333300"/>
          <w:sz w:val="20"/>
          <w:szCs w:val="20"/>
        </w:rPr>
        <w:t>)</w:t>
      </w:r>
      <w:r w:rsidRPr="00ED3114">
        <w:rPr>
          <w:rFonts w:eastAsia="Times New Roman"/>
          <w:sz w:val="20"/>
          <w:szCs w:val="20"/>
        </w:rPr>
        <w:t> </w:t>
      </w:r>
    </w:p>
    <w:p w:rsidR="006C40B4" w:rsidRPr="00ED3114" w:rsidRDefault="00ED3114">
      <w:pPr>
        <w:rPr>
          <w:rFonts w:ascii="Tahoma" w:eastAsia="Times New Roman" w:hAnsi="Tahoma" w:cs="Tahoma"/>
          <w:color w:val="333300"/>
          <w:sz w:val="20"/>
          <w:szCs w:val="20"/>
        </w:rPr>
      </w:pPr>
      <w:r>
        <w:rPr>
          <w:rFonts w:ascii="Tahoma" w:eastAsia="Times New Roman" w:hAnsi="Tahoma" w:cs="Tahoma"/>
          <w:color w:val="333300"/>
          <w:sz w:val="20"/>
          <w:szCs w:val="20"/>
        </w:rPr>
        <w:t xml:space="preserve">2. </w:t>
      </w:r>
      <w:r w:rsidRPr="00ED3114">
        <w:rPr>
          <w:rFonts w:ascii="Tahoma" w:eastAsia="Times New Roman" w:hAnsi="Tahoma" w:cs="Tahoma"/>
          <w:color w:val="333300"/>
          <w:sz w:val="20"/>
          <w:szCs w:val="20"/>
        </w:rPr>
        <w:t>Field trip handbooks of</w:t>
      </w:r>
      <w:proofErr w:type="gramStart"/>
      <w:r w:rsidRPr="00ED3114">
        <w:rPr>
          <w:rFonts w:ascii="Tahoma" w:eastAsia="Times New Roman" w:hAnsi="Tahoma" w:cs="Tahoma"/>
          <w:color w:val="333300"/>
          <w:sz w:val="20"/>
          <w:szCs w:val="20"/>
        </w:rPr>
        <w:t>  Medieval</w:t>
      </w:r>
      <w:proofErr w:type="gramEnd"/>
      <w:r w:rsidRPr="00ED3114">
        <w:rPr>
          <w:rFonts w:ascii="Tahoma" w:eastAsia="Times New Roman" w:hAnsi="Tahoma" w:cs="Tahoma"/>
          <w:color w:val="333300"/>
          <w:sz w:val="20"/>
          <w:szCs w:val="20"/>
        </w:rPr>
        <w:t xml:space="preserve"> Studies at CEU 1994, 1995, 1996, and 1999</w:t>
      </w:r>
      <w:r w:rsidRPr="00ED3114">
        <w:rPr>
          <w:rFonts w:eastAsia="Times New Roman"/>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 xml:space="preserve">3. </w:t>
      </w:r>
      <w:proofErr w:type="gramStart"/>
      <w:r w:rsidRPr="00ED3114">
        <w:rPr>
          <w:rFonts w:ascii="Tahoma" w:eastAsia="Times New Roman" w:hAnsi="Tahoma" w:cs="Tahoma"/>
          <w:color w:val="333300"/>
          <w:sz w:val="20"/>
          <w:szCs w:val="20"/>
        </w:rPr>
        <w:t>Source collections for medieval Central Europe, Dept of Medieval Studies</w:t>
      </w:r>
      <w:r w:rsidRPr="00ED3114">
        <w:rPr>
          <w:rFonts w:eastAsia="Times New Roman"/>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4.</w:t>
      </w:r>
      <w:proofErr w:type="gramEnd"/>
      <w:r>
        <w:rPr>
          <w:rFonts w:ascii="Tahoma" w:eastAsia="Times New Roman" w:hAnsi="Tahoma" w:cs="Tahoma"/>
          <w:color w:val="333300"/>
          <w:sz w:val="20"/>
          <w:szCs w:val="20"/>
        </w:rPr>
        <w:t xml:space="preserve"> </w:t>
      </w:r>
      <w:r w:rsidRPr="00ED3114">
        <w:rPr>
          <w:rFonts w:ascii="Tahoma" w:eastAsia="Times New Roman" w:hAnsi="Tahoma" w:cs="Tahoma"/>
          <w:color w:val="333300"/>
          <w:sz w:val="20"/>
          <w:szCs w:val="20"/>
        </w:rPr>
        <w:t xml:space="preserve">Cs. &amp; K. </w:t>
      </w:r>
      <w:proofErr w:type="spellStart"/>
      <w:r w:rsidRPr="00ED3114">
        <w:rPr>
          <w:rFonts w:ascii="Tahoma" w:eastAsia="Times New Roman" w:hAnsi="Tahoma" w:cs="Tahoma"/>
          <w:color w:val="333300"/>
          <w:sz w:val="20"/>
          <w:szCs w:val="20"/>
        </w:rPr>
        <w:t>Csapodi</w:t>
      </w:r>
      <w:proofErr w:type="spellEnd"/>
      <w:r w:rsidRPr="00ED3114">
        <w:rPr>
          <w:rFonts w:ascii="Tahoma" w:eastAsia="Times New Roman" w:hAnsi="Tahoma" w:cs="Tahoma"/>
          <w:color w:val="333300"/>
          <w:sz w:val="20"/>
          <w:szCs w:val="20"/>
        </w:rPr>
        <w:t xml:space="preserve">, Bibliotheca </w:t>
      </w:r>
      <w:proofErr w:type="spellStart"/>
      <w:r w:rsidRPr="00ED3114">
        <w:rPr>
          <w:rFonts w:ascii="Tahoma" w:eastAsia="Times New Roman" w:hAnsi="Tahoma" w:cs="Tahoma"/>
          <w:color w:val="333300"/>
          <w:sz w:val="20"/>
          <w:szCs w:val="20"/>
        </w:rPr>
        <w:t>Hungarica</w:t>
      </w:r>
      <w:proofErr w:type="spellEnd"/>
      <w:r w:rsidRPr="00ED3114">
        <w:rPr>
          <w:rFonts w:ascii="Tahoma" w:eastAsia="Times New Roman" w:hAnsi="Tahoma" w:cs="Tahoma"/>
          <w:color w:val="333300"/>
          <w:sz w:val="20"/>
          <w:szCs w:val="20"/>
        </w:rPr>
        <w:t>, vols. 1-3 (</w:t>
      </w:r>
      <w:proofErr w:type="spellStart"/>
      <w:r w:rsidRPr="00ED3114">
        <w:rPr>
          <w:rFonts w:ascii="Tahoma" w:eastAsia="Times New Roman" w:hAnsi="Tahoma" w:cs="Tahoma"/>
          <w:color w:val="333300"/>
          <w:sz w:val="20"/>
          <w:szCs w:val="20"/>
        </w:rPr>
        <w:t>Budapest</w:t>
      </w:r>
      <w:proofErr w:type="gramStart"/>
      <w:r w:rsidRPr="00ED3114">
        <w:rPr>
          <w:rFonts w:ascii="Tahoma" w:eastAsia="Times New Roman" w:hAnsi="Tahoma" w:cs="Tahoma"/>
          <w:color w:val="333300"/>
          <w:sz w:val="20"/>
          <w:szCs w:val="20"/>
        </w:rPr>
        <w:t>:MTA</w:t>
      </w:r>
      <w:proofErr w:type="spellEnd"/>
      <w:proofErr w:type="gramEnd"/>
      <w:r w:rsidRPr="00ED3114">
        <w:rPr>
          <w:rFonts w:ascii="Tahoma" w:eastAsia="Times New Roman" w:hAnsi="Tahoma" w:cs="Tahoma"/>
          <w:color w:val="333300"/>
          <w:sz w:val="20"/>
          <w:szCs w:val="20"/>
        </w:rPr>
        <w:t xml:space="preserve"> 1988-94)</w:t>
      </w:r>
      <w:r w:rsidRPr="00ED3114">
        <w:rPr>
          <w:rFonts w:eastAsia="Times New Roman"/>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 xml:space="preserve">5. </w:t>
      </w:r>
      <w:r w:rsidRPr="00ED3114">
        <w:rPr>
          <w:rFonts w:ascii="Tahoma" w:eastAsia="Times New Roman" w:hAnsi="Tahoma" w:cs="Tahoma"/>
          <w:color w:val="333300"/>
          <w:sz w:val="20"/>
          <w:szCs w:val="20"/>
        </w:rPr>
        <w:t xml:space="preserve">E. </w:t>
      </w:r>
      <w:proofErr w:type="spellStart"/>
      <w:r w:rsidRPr="00ED3114">
        <w:rPr>
          <w:rFonts w:ascii="Tahoma" w:eastAsia="Times New Roman" w:hAnsi="Tahoma" w:cs="Tahoma"/>
          <w:color w:val="333300"/>
          <w:sz w:val="20"/>
          <w:szCs w:val="20"/>
        </w:rPr>
        <w:t>Bartoniek</w:t>
      </w:r>
      <w:proofErr w:type="spellEnd"/>
      <w:r w:rsidRPr="00ED3114">
        <w:rPr>
          <w:rFonts w:ascii="Tahoma" w:eastAsia="Times New Roman" w:hAnsi="Tahoma" w:cs="Tahoma"/>
          <w:color w:val="333300"/>
          <w:sz w:val="20"/>
          <w:szCs w:val="20"/>
        </w:rPr>
        <w:t xml:space="preserve">, Codices </w:t>
      </w:r>
      <w:proofErr w:type="spellStart"/>
      <w:r w:rsidRPr="00ED3114">
        <w:rPr>
          <w:rFonts w:ascii="Tahoma" w:eastAsia="Times New Roman" w:hAnsi="Tahoma" w:cs="Tahoma"/>
          <w:color w:val="333300"/>
          <w:sz w:val="20"/>
          <w:szCs w:val="20"/>
        </w:rPr>
        <w:t>manu</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scripti</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Latini</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medii</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aevi</w:t>
      </w:r>
      <w:proofErr w:type="spellEnd"/>
      <w:r w:rsidRPr="00ED3114">
        <w:rPr>
          <w:rFonts w:ascii="Tahoma" w:eastAsia="Times New Roman" w:hAnsi="Tahoma" w:cs="Tahoma"/>
          <w:color w:val="333300"/>
          <w:sz w:val="20"/>
          <w:szCs w:val="20"/>
        </w:rPr>
        <w:t xml:space="preserve"> (Ibid.: OSZK, 1940)</w:t>
      </w:r>
      <w:r w:rsidRPr="00ED3114">
        <w:rPr>
          <w:rFonts w:eastAsia="Times New Roman"/>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 xml:space="preserve">6. </w:t>
      </w:r>
      <w:proofErr w:type="spellStart"/>
      <w:r w:rsidRPr="00ED3114">
        <w:rPr>
          <w:rFonts w:ascii="Tahoma" w:eastAsia="Times New Roman" w:hAnsi="Tahoma" w:cs="Tahoma"/>
          <w:color w:val="333300"/>
          <w:sz w:val="20"/>
          <w:szCs w:val="20"/>
        </w:rPr>
        <w:t>Medievalia</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Archaeologica</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Bohemica</w:t>
      </w:r>
      <w:proofErr w:type="spellEnd"/>
      <w:r w:rsidRPr="00ED3114">
        <w:rPr>
          <w:rFonts w:ascii="Tahoma" w:eastAsia="Times New Roman" w:hAnsi="Tahoma" w:cs="Tahoma"/>
          <w:color w:val="333300"/>
          <w:sz w:val="20"/>
          <w:szCs w:val="20"/>
        </w:rPr>
        <w:t xml:space="preserve"> .1-6</w:t>
      </w:r>
      <w:proofErr w:type="gramStart"/>
      <w:r w:rsidRPr="00ED3114">
        <w:rPr>
          <w:rFonts w:ascii="Tahoma" w:eastAsia="Times New Roman" w:hAnsi="Tahoma" w:cs="Tahoma"/>
          <w:color w:val="333300"/>
          <w:sz w:val="20"/>
          <w:szCs w:val="20"/>
        </w:rPr>
        <w:t>.(</w:t>
      </w:r>
      <w:proofErr w:type="gramEnd"/>
      <w:r w:rsidRPr="00ED3114">
        <w:rPr>
          <w:rFonts w:ascii="Tahoma" w:eastAsia="Times New Roman" w:hAnsi="Tahoma" w:cs="Tahoma"/>
          <w:color w:val="333300"/>
          <w:sz w:val="20"/>
          <w:szCs w:val="20"/>
        </w:rPr>
        <w:t xml:space="preserve">Prague: Arch. </w:t>
      </w:r>
      <w:proofErr w:type="spellStart"/>
      <w:r w:rsidRPr="00ED3114">
        <w:rPr>
          <w:rFonts w:ascii="Tahoma" w:eastAsia="Times New Roman" w:hAnsi="Tahoma" w:cs="Tahoma"/>
          <w:color w:val="333300"/>
          <w:sz w:val="20"/>
          <w:szCs w:val="20"/>
        </w:rPr>
        <w:t>ustav</w:t>
      </w:r>
      <w:proofErr w:type="spellEnd"/>
      <w:r w:rsidRPr="00ED3114">
        <w:rPr>
          <w:rFonts w:ascii="Tahoma" w:eastAsia="Times New Roman" w:hAnsi="Tahoma" w:cs="Tahoma"/>
          <w:color w:val="333300"/>
          <w:sz w:val="20"/>
          <w:szCs w:val="20"/>
        </w:rPr>
        <w:t xml:space="preserve"> SAV, 1985-)</w:t>
      </w:r>
      <w:r w:rsidRPr="00ED3114">
        <w:rPr>
          <w:rFonts w:eastAsia="Times New Roman"/>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 xml:space="preserve">7. </w:t>
      </w:r>
      <w:proofErr w:type="spellStart"/>
      <w:r w:rsidRPr="00ED3114">
        <w:rPr>
          <w:rFonts w:ascii="Tahoma" w:eastAsia="Times New Roman" w:hAnsi="Tahoma" w:cs="Tahoma"/>
          <w:color w:val="333300"/>
          <w:sz w:val="20"/>
          <w:szCs w:val="20"/>
        </w:rPr>
        <w:t>Magyarország</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régészeti</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topográfiája</w:t>
      </w:r>
      <w:proofErr w:type="spellEnd"/>
      <w:proofErr w:type="gramStart"/>
      <w:r w:rsidRPr="00ED3114">
        <w:rPr>
          <w:rFonts w:ascii="Tahoma" w:eastAsia="Times New Roman" w:hAnsi="Tahoma" w:cs="Tahoma"/>
          <w:color w:val="333300"/>
          <w:sz w:val="20"/>
          <w:szCs w:val="20"/>
        </w:rPr>
        <w:t>  [</w:t>
      </w:r>
      <w:proofErr w:type="spellStart"/>
      <w:proofErr w:type="gramEnd"/>
      <w:r w:rsidRPr="00ED3114">
        <w:rPr>
          <w:rFonts w:ascii="Tahoma" w:eastAsia="Times New Roman" w:hAnsi="Tahoma" w:cs="Tahoma"/>
          <w:color w:val="333300"/>
          <w:sz w:val="20"/>
          <w:szCs w:val="20"/>
        </w:rPr>
        <w:t>Archaeol</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topogr</w:t>
      </w:r>
      <w:proofErr w:type="spellEnd"/>
      <w:r w:rsidRPr="00ED3114">
        <w:rPr>
          <w:rFonts w:ascii="Tahoma" w:eastAsia="Times New Roman" w:hAnsi="Tahoma" w:cs="Tahoma"/>
          <w:color w:val="333300"/>
          <w:sz w:val="20"/>
          <w:szCs w:val="20"/>
        </w:rPr>
        <w:t>. of Hungary], series</w:t>
      </w:r>
      <w:r w:rsidRPr="00ED3114">
        <w:rPr>
          <w:rFonts w:eastAsia="Times New Roman"/>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 xml:space="preserve">8. </w:t>
      </w:r>
      <w:r w:rsidRPr="00ED3114">
        <w:rPr>
          <w:rFonts w:ascii="Tahoma" w:eastAsia="Times New Roman" w:hAnsi="Tahoma" w:cs="Tahoma"/>
          <w:color w:val="333300"/>
          <w:sz w:val="20"/>
          <w:szCs w:val="20"/>
        </w:rPr>
        <w:t xml:space="preserve">D. </w:t>
      </w:r>
      <w:proofErr w:type="spellStart"/>
      <w:r w:rsidRPr="00ED3114">
        <w:rPr>
          <w:rFonts w:ascii="Tahoma" w:eastAsia="Times New Roman" w:hAnsi="Tahoma" w:cs="Tahoma"/>
          <w:color w:val="333300"/>
          <w:sz w:val="20"/>
          <w:szCs w:val="20"/>
        </w:rPr>
        <w:t>Dercsényi</w:t>
      </w:r>
      <w:proofErr w:type="spellEnd"/>
      <w:r w:rsidRPr="00ED3114">
        <w:rPr>
          <w:rFonts w:ascii="Tahoma" w:eastAsia="Times New Roman" w:hAnsi="Tahoma" w:cs="Tahoma"/>
          <w:color w:val="333300"/>
          <w:sz w:val="20"/>
          <w:szCs w:val="20"/>
        </w:rPr>
        <w:t xml:space="preserve"> and B. </w:t>
      </w:r>
      <w:proofErr w:type="spellStart"/>
      <w:r w:rsidRPr="00ED3114">
        <w:rPr>
          <w:rFonts w:ascii="Tahoma" w:eastAsia="Times New Roman" w:hAnsi="Tahoma" w:cs="Tahoma"/>
          <w:color w:val="333300"/>
          <w:sz w:val="20"/>
          <w:szCs w:val="20"/>
        </w:rPr>
        <w:t>Dercsényi</w:t>
      </w:r>
      <w:proofErr w:type="spellEnd"/>
      <w:r w:rsidRPr="00ED3114">
        <w:rPr>
          <w:rFonts w:ascii="Tahoma" w:eastAsia="Times New Roman" w:hAnsi="Tahoma" w:cs="Tahoma"/>
          <w:color w:val="333300"/>
          <w:sz w:val="20"/>
          <w:szCs w:val="20"/>
        </w:rPr>
        <w:t xml:space="preserve">, Historical Monuments in Hungary. Budapest: </w:t>
      </w:r>
      <w:proofErr w:type="spellStart"/>
      <w:r w:rsidRPr="00ED3114">
        <w:rPr>
          <w:rFonts w:ascii="Tahoma" w:eastAsia="Times New Roman" w:hAnsi="Tahoma" w:cs="Tahoma"/>
          <w:color w:val="333300"/>
          <w:sz w:val="20"/>
          <w:szCs w:val="20"/>
        </w:rPr>
        <w:t>Corvina</w:t>
      </w:r>
      <w:proofErr w:type="spellEnd"/>
      <w:r w:rsidRPr="00ED3114">
        <w:rPr>
          <w:rFonts w:ascii="Tahoma" w:eastAsia="Times New Roman" w:hAnsi="Tahoma" w:cs="Tahoma"/>
          <w:color w:val="333300"/>
          <w:sz w:val="20"/>
          <w:szCs w:val="20"/>
        </w:rPr>
        <w:t>, 1975.</w:t>
      </w:r>
      <w:r w:rsidRPr="00ED3114">
        <w:rPr>
          <w:rFonts w:eastAsia="Times New Roman"/>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 xml:space="preserve">9. </w:t>
      </w:r>
      <w:r w:rsidRPr="00ED3114">
        <w:rPr>
          <w:rFonts w:ascii="Tahoma" w:eastAsia="Times New Roman" w:hAnsi="Tahoma" w:cs="Tahoma"/>
          <w:color w:val="333300"/>
          <w:sz w:val="20"/>
          <w:szCs w:val="20"/>
        </w:rPr>
        <w:t xml:space="preserve">A. </w:t>
      </w:r>
      <w:proofErr w:type="spellStart"/>
      <w:r w:rsidRPr="00ED3114">
        <w:rPr>
          <w:rFonts w:ascii="Tahoma" w:eastAsia="Times New Roman" w:hAnsi="Tahoma" w:cs="Tahoma"/>
          <w:color w:val="333300"/>
          <w:sz w:val="20"/>
          <w:szCs w:val="20"/>
        </w:rPr>
        <w:t>Merhautová</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Romanische</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Kunst</w:t>
      </w:r>
      <w:proofErr w:type="spellEnd"/>
      <w:r w:rsidRPr="00ED3114">
        <w:rPr>
          <w:rFonts w:ascii="Tahoma" w:eastAsia="Times New Roman" w:hAnsi="Tahoma" w:cs="Tahoma"/>
          <w:color w:val="333300"/>
          <w:sz w:val="20"/>
          <w:szCs w:val="20"/>
        </w:rPr>
        <w:t xml:space="preserve"> in </w:t>
      </w:r>
      <w:proofErr w:type="spellStart"/>
      <w:r w:rsidRPr="00ED3114">
        <w:rPr>
          <w:rFonts w:ascii="Tahoma" w:eastAsia="Times New Roman" w:hAnsi="Tahoma" w:cs="Tahoma"/>
          <w:color w:val="333300"/>
          <w:sz w:val="20"/>
          <w:szCs w:val="20"/>
        </w:rPr>
        <w:t>Polen</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der</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Tshechoslowakei</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Ungarn</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Rumãnien</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Jugoslawien</w:t>
      </w:r>
      <w:proofErr w:type="spellEnd"/>
      <w:r w:rsidRPr="00ED3114">
        <w:rPr>
          <w:rFonts w:ascii="Tahoma" w:eastAsia="Times New Roman" w:hAnsi="Tahoma" w:cs="Tahoma"/>
          <w:color w:val="333300"/>
          <w:sz w:val="20"/>
          <w:szCs w:val="20"/>
        </w:rPr>
        <w:t xml:space="preserve">. Prague: </w:t>
      </w:r>
      <w:proofErr w:type="spellStart"/>
      <w:r w:rsidRPr="00ED3114">
        <w:rPr>
          <w:rFonts w:ascii="Tahoma" w:eastAsia="Times New Roman" w:hAnsi="Tahoma" w:cs="Tahoma"/>
          <w:color w:val="333300"/>
          <w:sz w:val="20"/>
          <w:szCs w:val="20"/>
        </w:rPr>
        <w:t>Artia</w:t>
      </w:r>
      <w:proofErr w:type="spellEnd"/>
      <w:r w:rsidRPr="00ED3114">
        <w:rPr>
          <w:rFonts w:ascii="Tahoma" w:eastAsia="Times New Roman" w:hAnsi="Tahoma" w:cs="Tahoma"/>
          <w:color w:val="333300"/>
          <w:sz w:val="20"/>
          <w:szCs w:val="20"/>
        </w:rPr>
        <w:t>, 1974</w:t>
      </w:r>
      <w:r w:rsidRPr="00ED3114">
        <w:rPr>
          <w:rFonts w:eastAsia="Times New Roman"/>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 xml:space="preserve">10. </w:t>
      </w:r>
      <w:r w:rsidRPr="00ED3114">
        <w:rPr>
          <w:rFonts w:ascii="Tahoma" w:eastAsia="Times New Roman" w:hAnsi="Tahoma" w:cs="Tahoma"/>
          <w:color w:val="333300"/>
          <w:sz w:val="20"/>
          <w:szCs w:val="20"/>
        </w:rPr>
        <w:t xml:space="preserve">P. W. Knoll, "The Urban Development of Medieval Poland, with Particular Reference to Krakow." </w:t>
      </w:r>
      <w:proofErr w:type="gramStart"/>
      <w:r w:rsidRPr="00ED3114">
        <w:rPr>
          <w:rFonts w:ascii="Tahoma" w:eastAsia="Times New Roman" w:hAnsi="Tahoma" w:cs="Tahoma"/>
          <w:color w:val="333300"/>
          <w:sz w:val="20"/>
          <w:szCs w:val="20"/>
        </w:rPr>
        <w:t xml:space="preserve">In Urban Society of Eastern Europe in </w:t>
      </w:r>
      <w:proofErr w:type="spellStart"/>
      <w:r w:rsidRPr="00ED3114">
        <w:rPr>
          <w:rFonts w:ascii="Tahoma" w:eastAsia="Times New Roman" w:hAnsi="Tahoma" w:cs="Tahoma"/>
          <w:color w:val="333300"/>
          <w:sz w:val="20"/>
          <w:szCs w:val="20"/>
        </w:rPr>
        <w:t>Premodern</w:t>
      </w:r>
      <w:proofErr w:type="spellEnd"/>
      <w:r w:rsidRPr="00ED3114">
        <w:rPr>
          <w:rFonts w:ascii="Tahoma" w:eastAsia="Times New Roman" w:hAnsi="Tahoma" w:cs="Tahoma"/>
          <w:color w:val="333300"/>
          <w:sz w:val="20"/>
          <w:szCs w:val="20"/>
        </w:rPr>
        <w:t xml:space="preserve"> Times, ed. by </w:t>
      </w:r>
      <w:proofErr w:type="spellStart"/>
      <w:r w:rsidRPr="00ED3114">
        <w:rPr>
          <w:rFonts w:ascii="Tahoma" w:eastAsia="Times New Roman" w:hAnsi="Tahoma" w:cs="Tahoma"/>
          <w:color w:val="333300"/>
          <w:sz w:val="20"/>
          <w:szCs w:val="20"/>
        </w:rPr>
        <w:t>Barisa</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Krekic</w:t>
      </w:r>
      <w:proofErr w:type="spellEnd"/>
      <w:r w:rsidRPr="00ED3114">
        <w:rPr>
          <w:rFonts w:ascii="Tahoma" w:eastAsia="Times New Roman" w:hAnsi="Tahoma" w:cs="Tahoma"/>
          <w:color w:val="333300"/>
          <w:sz w:val="20"/>
          <w:szCs w:val="20"/>
        </w:rPr>
        <w:t>, 63-137.</w:t>
      </w:r>
      <w:proofErr w:type="gramEnd"/>
      <w:r w:rsidRPr="00ED3114">
        <w:rPr>
          <w:rFonts w:ascii="Tahoma" w:eastAsia="Times New Roman" w:hAnsi="Tahoma" w:cs="Tahoma"/>
          <w:color w:val="333300"/>
          <w:sz w:val="20"/>
          <w:szCs w:val="20"/>
        </w:rPr>
        <w:t xml:space="preserve"> Berkeley and Los Angeles: University of California Press, 1987</w:t>
      </w:r>
      <w:r w:rsidRPr="00ED3114">
        <w:rPr>
          <w:rFonts w:eastAsia="Times New Roman"/>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 xml:space="preserve">11. </w:t>
      </w:r>
      <w:r w:rsidRPr="00ED3114">
        <w:rPr>
          <w:rFonts w:ascii="Tahoma" w:eastAsia="Times New Roman" w:hAnsi="Tahoma" w:cs="Tahoma"/>
          <w:color w:val="333300"/>
          <w:sz w:val="20"/>
          <w:szCs w:val="20"/>
        </w:rPr>
        <w:t xml:space="preserve">"Les </w:t>
      </w:r>
      <w:proofErr w:type="spellStart"/>
      <w:r w:rsidRPr="00ED3114">
        <w:rPr>
          <w:rFonts w:ascii="Tahoma" w:eastAsia="Times New Roman" w:hAnsi="Tahoma" w:cs="Tahoma"/>
          <w:color w:val="333300"/>
          <w:sz w:val="20"/>
          <w:szCs w:val="20"/>
        </w:rPr>
        <w:t>confrériers</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religieuses</w:t>
      </w:r>
      <w:proofErr w:type="spellEnd"/>
      <w:r w:rsidRPr="00ED3114">
        <w:rPr>
          <w:rFonts w:ascii="Tahoma" w:eastAsia="Times New Roman" w:hAnsi="Tahoma" w:cs="Tahoma"/>
          <w:color w:val="333300"/>
          <w:sz w:val="20"/>
          <w:szCs w:val="20"/>
        </w:rPr>
        <w:t xml:space="preserve"> </w:t>
      </w:r>
      <w:proofErr w:type="gramStart"/>
      <w:r w:rsidRPr="00ED3114">
        <w:rPr>
          <w:rFonts w:ascii="Tahoma" w:eastAsia="Times New Roman" w:hAnsi="Tahoma" w:cs="Tahoma"/>
          <w:color w:val="333300"/>
          <w:sz w:val="20"/>
          <w:szCs w:val="20"/>
        </w:rPr>
        <w:t>et</w:t>
      </w:r>
      <w:proofErr w:type="gramEnd"/>
      <w:r w:rsidRPr="00ED3114">
        <w:rPr>
          <w:rFonts w:ascii="Tahoma" w:eastAsia="Times New Roman" w:hAnsi="Tahoma" w:cs="Tahoma"/>
          <w:color w:val="333300"/>
          <w:sz w:val="20"/>
          <w:szCs w:val="20"/>
        </w:rPr>
        <w:t xml:space="preserve"> les corporations a </w:t>
      </w:r>
      <w:proofErr w:type="spellStart"/>
      <w:r w:rsidRPr="00ED3114">
        <w:rPr>
          <w:rFonts w:ascii="Tahoma" w:eastAsia="Times New Roman" w:hAnsi="Tahoma" w:cs="Tahoma"/>
          <w:color w:val="333300"/>
          <w:sz w:val="20"/>
          <w:szCs w:val="20"/>
        </w:rPr>
        <w:t>Cracovie</w:t>
      </w:r>
      <w:proofErr w:type="spellEnd"/>
      <w:r w:rsidRPr="00ED3114">
        <w:rPr>
          <w:rFonts w:ascii="Tahoma" w:eastAsia="Times New Roman" w:hAnsi="Tahoma" w:cs="Tahoma"/>
          <w:color w:val="333300"/>
          <w:sz w:val="20"/>
          <w:szCs w:val="20"/>
        </w:rPr>
        <w:t xml:space="preserve"> aux </w:t>
      </w:r>
      <w:proofErr w:type="spellStart"/>
      <w:r w:rsidRPr="00ED3114">
        <w:rPr>
          <w:rFonts w:ascii="Tahoma" w:eastAsia="Times New Roman" w:hAnsi="Tahoma" w:cs="Tahoma"/>
          <w:color w:val="333300"/>
          <w:sz w:val="20"/>
          <w:szCs w:val="20"/>
        </w:rPr>
        <w:t>XIVe</w:t>
      </w:r>
      <w:proofErr w:type="spellEnd"/>
      <w:r w:rsidRPr="00ED3114">
        <w:rPr>
          <w:rFonts w:ascii="Tahoma" w:eastAsia="Times New Roman" w:hAnsi="Tahoma" w:cs="Tahoma"/>
          <w:color w:val="333300"/>
          <w:sz w:val="20"/>
          <w:szCs w:val="20"/>
        </w:rPr>
        <w:t xml:space="preserve">-XV </w:t>
      </w:r>
      <w:proofErr w:type="spellStart"/>
      <w:r w:rsidRPr="00ED3114">
        <w:rPr>
          <w:rFonts w:ascii="Tahoma" w:eastAsia="Times New Roman" w:hAnsi="Tahoma" w:cs="Tahoma"/>
          <w:color w:val="333300"/>
          <w:sz w:val="20"/>
          <w:szCs w:val="20"/>
        </w:rPr>
        <w:t>siecles</w:t>
      </w:r>
      <w:proofErr w:type="spellEnd"/>
      <w:r w:rsidRPr="00ED3114">
        <w:rPr>
          <w:rFonts w:ascii="Tahoma" w:eastAsia="Times New Roman" w:hAnsi="Tahoma" w:cs="Tahoma"/>
          <w:color w:val="333300"/>
          <w:sz w:val="20"/>
          <w:szCs w:val="20"/>
        </w:rPr>
        <w:t xml:space="preserve">. </w:t>
      </w:r>
      <w:proofErr w:type="spellStart"/>
      <w:proofErr w:type="gramStart"/>
      <w:r w:rsidRPr="00ED3114">
        <w:rPr>
          <w:rFonts w:ascii="Tahoma" w:eastAsia="Times New Roman" w:hAnsi="Tahoma" w:cs="Tahoma"/>
          <w:color w:val="333300"/>
          <w:sz w:val="20"/>
          <w:szCs w:val="20"/>
        </w:rPr>
        <w:t>Rituels</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funeraires</w:t>
      </w:r>
      <w:proofErr w:type="spellEnd"/>
      <w:r w:rsidRPr="00ED3114">
        <w:rPr>
          <w:rFonts w:ascii="Tahoma" w:eastAsia="Times New Roman" w:hAnsi="Tahoma" w:cs="Tahoma"/>
          <w:color w:val="333300"/>
          <w:sz w:val="20"/>
          <w:szCs w:val="20"/>
        </w:rPr>
        <w:t>."</w:t>
      </w:r>
      <w:proofErr w:type="gramEnd"/>
      <w:r w:rsidRPr="00ED3114">
        <w:rPr>
          <w:rFonts w:ascii="Tahoma" w:eastAsia="Times New Roman" w:hAnsi="Tahoma" w:cs="Tahoma"/>
          <w:color w:val="333300"/>
          <w:sz w:val="20"/>
          <w:szCs w:val="20"/>
        </w:rPr>
        <w:t xml:space="preserve"> </w:t>
      </w:r>
      <w:proofErr w:type="spellStart"/>
      <w:proofErr w:type="gramStart"/>
      <w:r w:rsidRPr="00ED3114">
        <w:rPr>
          <w:rFonts w:ascii="Tahoma" w:eastAsia="Times New Roman" w:hAnsi="Tahoma" w:cs="Tahoma"/>
          <w:color w:val="333300"/>
          <w:sz w:val="20"/>
          <w:szCs w:val="20"/>
        </w:rPr>
        <w:t>Questiones</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Medii</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Aevi</w:t>
      </w:r>
      <w:proofErr w:type="spellEnd"/>
      <w:r w:rsidRPr="00ED3114">
        <w:rPr>
          <w:rFonts w:ascii="Tahoma" w:eastAsia="Times New Roman" w:hAnsi="Tahoma" w:cs="Tahoma"/>
          <w:color w:val="333300"/>
          <w:sz w:val="20"/>
          <w:szCs w:val="20"/>
        </w:rPr>
        <w:t xml:space="preserve"> 2 (1977).</w:t>
      </w:r>
      <w:proofErr w:type="gramEnd"/>
      <w:r w:rsidRPr="00ED3114">
        <w:rPr>
          <w:rFonts w:eastAsia="Times New Roman"/>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 xml:space="preserve">12. </w:t>
      </w:r>
      <w:r w:rsidRPr="00ED3114">
        <w:rPr>
          <w:rFonts w:ascii="Tahoma" w:eastAsia="Times New Roman" w:hAnsi="Tahoma" w:cs="Tahoma"/>
          <w:color w:val="333300"/>
          <w:sz w:val="20"/>
          <w:szCs w:val="20"/>
        </w:rPr>
        <w:t xml:space="preserve">A. </w:t>
      </w:r>
      <w:proofErr w:type="spellStart"/>
      <w:r w:rsidRPr="00ED3114">
        <w:rPr>
          <w:rFonts w:ascii="Tahoma" w:eastAsia="Times New Roman" w:hAnsi="Tahoma" w:cs="Tahoma"/>
          <w:color w:val="333300"/>
          <w:sz w:val="20"/>
          <w:szCs w:val="20"/>
        </w:rPr>
        <w:t>Gieysztor</w:t>
      </w:r>
      <w:proofErr w:type="spellEnd"/>
      <w:r w:rsidRPr="00ED3114">
        <w:rPr>
          <w:rFonts w:ascii="Tahoma" w:eastAsia="Times New Roman" w:hAnsi="Tahoma" w:cs="Tahoma"/>
          <w:color w:val="333300"/>
          <w:sz w:val="20"/>
          <w:szCs w:val="20"/>
        </w:rPr>
        <w:t xml:space="preserve">, "From Forum to </w:t>
      </w:r>
      <w:proofErr w:type="spellStart"/>
      <w:r w:rsidRPr="00ED3114">
        <w:rPr>
          <w:rFonts w:ascii="Tahoma" w:eastAsia="Times New Roman" w:hAnsi="Tahoma" w:cs="Tahoma"/>
          <w:color w:val="333300"/>
          <w:sz w:val="20"/>
          <w:szCs w:val="20"/>
        </w:rPr>
        <w:t>Civitas</w:t>
      </w:r>
      <w:proofErr w:type="spellEnd"/>
      <w:r w:rsidRPr="00ED3114">
        <w:rPr>
          <w:rFonts w:ascii="Tahoma" w:eastAsia="Times New Roman" w:hAnsi="Tahoma" w:cs="Tahoma"/>
          <w:color w:val="333300"/>
          <w:sz w:val="20"/>
          <w:szCs w:val="20"/>
        </w:rPr>
        <w:t xml:space="preserve">: Urban Changes in Poland in the Twelfth and Thirteenth Centuries." </w:t>
      </w:r>
      <w:proofErr w:type="gramStart"/>
      <w:r w:rsidRPr="00ED3114">
        <w:rPr>
          <w:rFonts w:ascii="Tahoma" w:eastAsia="Times New Roman" w:hAnsi="Tahoma" w:cs="Tahoma"/>
          <w:color w:val="333300"/>
          <w:sz w:val="20"/>
          <w:szCs w:val="20"/>
        </w:rPr>
        <w:t xml:space="preserve">In La </w:t>
      </w:r>
      <w:proofErr w:type="spellStart"/>
      <w:r w:rsidRPr="00ED3114">
        <w:rPr>
          <w:rFonts w:ascii="Tahoma" w:eastAsia="Times New Roman" w:hAnsi="Tahoma" w:cs="Tahoma"/>
          <w:color w:val="333300"/>
          <w:sz w:val="20"/>
          <w:szCs w:val="20"/>
        </w:rPr>
        <w:t>Pologne</w:t>
      </w:r>
      <w:proofErr w:type="spellEnd"/>
      <w:r w:rsidRPr="00ED3114">
        <w:rPr>
          <w:rFonts w:ascii="Tahoma" w:eastAsia="Times New Roman" w:hAnsi="Tahoma" w:cs="Tahoma"/>
          <w:color w:val="333300"/>
          <w:sz w:val="20"/>
          <w:szCs w:val="20"/>
        </w:rPr>
        <w:t xml:space="preserve"> au </w:t>
      </w:r>
      <w:proofErr w:type="spellStart"/>
      <w:r w:rsidRPr="00ED3114">
        <w:rPr>
          <w:rFonts w:ascii="Tahoma" w:eastAsia="Times New Roman" w:hAnsi="Tahoma" w:cs="Tahoma"/>
          <w:color w:val="333300"/>
          <w:sz w:val="20"/>
          <w:szCs w:val="20"/>
        </w:rPr>
        <w:t>XIIe</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Congres</w:t>
      </w:r>
      <w:proofErr w:type="spellEnd"/>
      <w:r w:rsidRPr="00ED3114">
        <w:rPr>
          <w:rFonts w:ascii="Tahoma" w:eastAsia="Times New Roman" w:hAnsi="Tahoma" w:cs="Tahoma"/>
          <w:color w:val="333300"/>
          <w:sz w:val="20"/>
          <w:szCs w:val="20"/>
        </w:rPr>
        <w:t xml:space="preserve"> International des sciences </w:t>
      </w:r>
      <w:proofErr w:type="spellStart"/>
      <w:r w:rsidRPr="00ED3114">
        <w:rPr>
          <w:rFonts w:ascii="Tahoma" w:eastAsia="Times New Roman" w:hAnsi="Tahoma" w:cs="Tahoma"/>
          <w:color w:val="333300"/>
          <w:sz w:val="20"/>
          <w:szCs w:val="20"/>
        </w:rPr>
        <w:t>historiques</w:t>
      </w:r>
      <w:proofErr w:type="spellEnd"/>
      <w:r w:rsidRPr="00ED3114">
        <w:rPr>
          <w:rFonts w:ascii="Tahoma" w:eastAsia="Times New Roman" w:hAnsi="Tahoma" w:cs="Tahoma"/>
          <w:color w:val="333300"/>
          <w:sz w:val="20"/>
          <w:szCs w:val="20"/>
        </w:rPr>
        <w:t xml:space="preserve"> a Vienne.</w:t>
      </w:r>
      <w:proofErr w:type="gramEnd"/>
      <w:r w:rsidRPr="00ED3114">
        <w:rPr>
          <w:rFonts w:ascii="Tahoma" w:eastAsia="Times New Roman" w:hAnsi="Tahoma" w:cs="Tahoma"/>
          <w:color w:val="333300"/>
          <w:sz w:val="20"/>
          <w:szCs w:val="20"/>
        </w:rPr>
        <w:t xml:space="preserve"> Warsaw: </w:t>
      </w:r>
      <w:proofErr w:type="spellStart"/>
      <w:r w:rsidRPr="00ED3114">
        <w:rPr>
          <w:rFonts w:ascii="Tahoma" w:eastAsia="Times New Roman" w:hAnsi="Tahoma" w:cs="Tahoma"/>
          <w:color w:val="333300"/>
          <w:sz w:val="20"/>
          <w:szCs w:val="20"/>
        </w:rPr>
        <w:t>Panstwowey</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Instytut</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Naukowe</w:t>
      </w:r>
      <w:proofErr w:type="spellEnd"/>
      <w:r w:rsidRPr="00ED3114">
        <w:rPr>
          <w:rFonts w:ascii="Tahoma" w:eastAsia="Times New Roman" w:hAnsi="Tahoma" w:cs="Tahoma"/>
          <w:color w:val="333300"/>
          <w:sz w:val="20"/>
          <w:szCs w:val="20"/>
        </w:rPr>
        <w:t>, 1965</w:t>
      </w:r>
      <w:r w:rsidRPr="00ED3114">
        <w:rPr>
          <w:rFonts w:eastAsia="Times New Roman"/>
          <w:sz w:val="20"/>
          <w:szCs w:val="20"/>
        </w:rPr>
        <w:t> </w:t>
      </w:r>
      <w:r w:rsidRPr="00ED3114">
        <w:rPr>
          <w:rFonts w:ascii="Tahoma" w:eastAsia="Times New Roman" w:hAnsi="Tahoma" w:cs="Tahoma"/>
          <w:color w:val="333300"/>
          <w:sz w:val="20"/>
          <w:szCs w:val="20"/>
        </w:rPr>
        <w:br/>
      </w:r>
      <w:r>
        <w:rPr>
          <w:rFonts w:ascii="Tahoma" w:eastAsia="Times New Roman" w:hAnsi="Tahoma" w:cs="Tahoma"/>
          <w:color w:val="333300"/>
          <w:sz w:val="20"/>
          <w:szCs w:val="20"/>
        </w:rPr>
        <w:t xml:space="preserve">13. </w:t>
      </w:r>
      <w:proofErr w:type="spellStart"/>
      <w:proofErr w:type="gramStart"/>
      <w:r w:rsidRPr="00ED3114">
        <w:rPr>
          <w:rFonts w:ascii="Tahoma" w:eastAsia="Times New Roman" w:hAnsi="Tahoma" w:cs="Tahoma"/>
          <w:color w:val="333300"/>
          <w:sz w:val="20"/>
          <w:szCs w:val="20"/>
        </w:rPr>
        <w:t>Historia</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archiwum</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Uniwersytetu</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Jagiellonskiego</w:t>
      </w:r>
      <w:proofErr w:type="spellEnd"/>
      <w:r w:rsidRPr="00ED3114">
        <w:rPr>
          <w:rFonts w:ascii="Tahoma" w:eastAsia="Times New Roman" w:hAnsi="Tahoma" w:cs="Tahoma"/>
          <w:color w:val="333300"/>
          <w:sz w:val="20"/>
          <w:szCs w:val="20"/>
        </w:rPr>
        <w:t xml:space="preserve"> (The History of the Archives </w:t>
      </w:r>
      <w:proofErr w:type="spellStart"/>
      <w:r w:rsidRPr="00ED3114">
        <w:rPr>
          <w:rFonts w:ascii="Tahoma" w:eastAsia="Times New Roman" w:hAnsi="Tahoma" w:cs="Tahoma"/>
          <w:color w:val="333300"/>
          <w:sz w:val="20"/>
          <w:szCs w:val="20"/>
        </w:rPr>
        <w:t>Jagellonian</w:t>
      </w:r>
      <w:proofErr w:type="spellEnd"/>
      <w:r>
        <w:rPr>
          <w:rFonts w:ascii="Tahoma" w:hAnsi="Tahoma" w:cs="Tahoma"/>
          <w:color w:val="333300"/>
          <w:shd w:val="clear" w:color="auto" w:fill="FFFFFF"/>
        </w:rPr>
        <w:t xml:space="preserve"> University).</w:t>
      </w:r>
      <w:proofErr w:type="gramEnd"/>
      <w:r>
        <w:rPr>
          <w:rFonts w:ascii="Tahoma" w:hAnsi="Tahoma" w:cs="Tahoma"/>
          <w:color w:val="333300"/>
          <w:shd w:val="clear" w:color="auto" w:fill="FFFFFF"/>
        </w:rPr>
        <w:t xml:space="preserve"> </w:t>
      </w:r>
      <w:r w:rsidRPr="00ED3114">
        <w:rPr>
          <w:rFonts w:ascii="Tahoma" w:eastAsia="Times New Roman" w:hAnsi="Tahoma" w:cs="Tahoma"/>
          <w:color w:val="333300"/>
          <w:sz w:val="20"/>
          <w:szCs w:val="20"/>
        </w:rPr>
        <w:t xml:space="preserve">Cracow: </w:t>
      </w:r>
      <w:proofErr w:type="spellStart"/>
      <w:r w:rsidRPr="00ED3114">
        <w:rPr>
          <w:rFonts w:ascii="Tahoma" w:eastAsia="Times New Roman" w:hAnsi="Tahoma" w:cs="Tahoma"/>
          <w:color w:val="333300"/>
          <w:sz w:val="20"/>
          <w:szCs w:val="20"/>
        </w:rPr>
        <w:t>Uniwersytet</w:t>
      </w:r>
      <w:proofErr w:type="spellEnd"/>
      <w:r w:rsidRPr="00ED3114">
        <w:rPr>
          <w:rFonts w:ascii="Tahoma" w:eastAsia="Times New Roman" w:hAnsi="Tahoma" w:cs="Tahoma"/>
          <w:color w:val="333300"/>
          <w:sz w:val="20"/>
          <w:szCs w:val="20"/>
        </w:rPr>
        <w:t xml:space="preserve"> </w:t>
      </w:r>
      <w:proofErr w:type="spellStart"/>
      <w:r w:rsidRPr="00ED3114">
        <w:rPr>
          <w:rFonts w:ascii="Tahoma" w:eastAsia="Times New Roman" w:hAnsi="Tahoma" w:cs="Tahoma"/>
          <w:color w:val="333300"/>
          <w:sz w:val="20"/>
          <w:szCs w:val="20"/>
        </w:rPr>
        <w:t>Jagiellonski</w:t>
      </w:r>
      <w:proofErr w:type="spellEnd"/>
      <w:r w:rsidRPr="00ED3114">
        <w:rPr>
          <w:rFonts w:ascii="Tahoma" w:eastAsia="Times New Roman" w:hAnsi="Tahoma" w:cs="Tahoma"/>
          <w:color w:val="333300"/>
          <w:sz w:val="20"/>
          <w:szCs w:val="20"/>
        </w:rPr>
        <w:t>, 1965</w:t>
      </w:r>
    </w:p>
    <w:sectPr w:rsidR="006C40B4" w:rsidRPr="00ED311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4AE"/>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4AE"/>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114"/>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64AE"/>
  </w:style>
  <w:style w:type="character" w:styleId="Hyperlink">
    <w:name w:val="Hyperlink"/>
    <w:basedOn w:val="DefaultParagraphFont"/>
    <w:uiPriority w:val="99"/>
    <w:unhideWhenUsed/>
    <w:rsid w:val="00ED31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43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u.hu./medstud/"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FBDE06-165D-40A1-A166-C93BCE82AE8C}"/>
</file>

<file path=customXml/itemProps2.xml><?xml version="1.0" encoding="utf-8"?>
<ds:datastoreItem xmlns:ds="http://schemas.openxmlformats.org/officeDocument/2006/customXml" ds:itemID="{8CF7BC74-84A4-4FB1-A808-1FC67A82CC33}"/>
</file>

<file path=customXml/itemProps3.xml><?xml version="1.0" encoding="utf-8"?>
<ds:datastoreItem xmlns:ds="http://schemas.openxmlformats.org/officeDocument/2006/customXml" ds:itemID="{DD1BD588-EC4A-4405-B3B1-E6AA5D6F70BD}"/>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2013-11-29T11:18:00Z</dcterms:created>
  <dcterms:modified xsi:type="dcterms:W3CDTF">2013-11-29T11:22:00Z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